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158"/>
      </w:tblGrid>
      <w:tr w:rsidR="00193F97" w:rsidRPr="00A813F7" w:rsidTr="00825485">
        <w:tc>
          <w:tcPr>
            <w:tcW w:w="675" w:type="dxa"/>
          </w:tcPr>
          <w:p w:rsidR="00193F97" w:rsidRPr="00A813F7" w:rsidRDefault="00193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93F97" w:rsidRPr="00A813F7" w:rsidRDefault="009A12A0" w:rsidP="00825485">
            <w:pPr>
              <w:rPr>
                <w:rFonts w:ascii="Times New Roman" w:hAnsi="Times New Roman" w:cs="Times New Roman"/>
              </w:rPr>
            </w:pPr>
            <w:r w:rsidRPr="00B50DE7">
              <w:rPr>
                <w:rFonts w:ascii="Times New Roman" w:hAnsi="Times New Roman" w:cs="Times New Roman"/>
                <w:b/>
              </w:rPr>
              <w:t xml:space="preserve">prof. PaedDr. Eva </w:t>
            </w:r>
            <w:proofErr w:type="spellStart"/>
            <w:r w:rsidRPr="00B50DE7">
              <w:rPr>
                <w:rFonts w:ascii="Times New Roman" w:hAnsi="Times New Roman" w:cs="Times New Roman"/>
                <w:b/>
              </w:rPr>
              <w:t>Vitézová</w:t>
            </w:r>
            <w:proofErr w:type="spellEnd"/>
            <w:r w:rsidRPr="00B50DE7">
              <w:rPr>
                <w:rFonts w:ascii="Times New Roman" w:hAnsi="Times New Roman" w:cs="Times New Roman"/>
                <w:b/>
              </w:rPr>
              <w:t>, PhD.</w:t>
            </w:r>
          </w:p>
        </w:tc>
        <w:tc>
          <w:tcPr>
            <w:tcW w:w="2158" w:type="dxa"/>
          </w:tcPr>
          <w:p w:rsidR="00193F97" w:rsidRPr="00A813F7" w:rsidRDefault="00193F97">
            <w:pPr>
              <w:rPr>
                <w:rFonts w:ascii="Times New Roman" w:hAnsi="Times New Roman" w:cs="Times New Roman"/>
              </w:rPr>
            </w:pPr>
          </w:p>
        </w:tc>
      </w:tr>
      <w:tr w:rsidR="00825485" w:rsidRPr="00A813F7" w:rsidTr="00825485">
        <w:tc>
          <w:tcPr>
            <w:tcW w:w="675" w:type="dxa"/>
          </w:tcPr>
          <w:p w:rsidR="00825485" w:rsidRPr="00A813F7" w:rsidRDefault="00825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25485" w:rsidRPr="00A813F7" w:rsidRDefault="00825485">
            <w:pPr>
              <w:rPr>
                <w:rFonts w:ascii="Times New Roman" w:hAnsi="Times New Roman" w:cs="Times New Roman"/>
              </w:rPr>
            </w:pPr>
            <w:r w:rsidRPr="00A813F7">
              <w:rPr>
                <w:rFonts w:ascii="Times New Roman" w:hAnsi="Times New Roman" w:cs="Times New Roman"/>
              </w:rPr>
              <w:t>Výstup</w:t>
            </w:r>
          </w:p>
        </w:tc>
        <w:tc>
          <w:tcPr>
            <w:tcW w:w="2158" w:type="dxa"/>
          </w:tcPr>
          <w:p w:rsidR="00825485" w:rsidRPr="00A813F7" w:rsidRDefault="00825485">
            <w:pPr>
              <w:rPr>
                <w:rFonts w:ascii="Times New Roman" w:hAnsi="Times New Roman" w:cs="Times New Roman"/>
              </w:rPr>
            </w:pPr>
            <w:r w:rsidRPr="00A813F7">
              <w:rPr>
                <w:rFonts w:ascii="Times New Roman" w:hAnsi="Times New Roman" w:cs="Times New Roman"/>
              </w:rPr>
              <w:t>hodnotenie</w:t>
            </w:r>
          </w:p>
        </w:tc>
      </w:tr>
      <w:tr w:rsidR="00193F97" w:rsidRPr="00B50DE7" w:rsidTr="00825485">
        <w:tc>
          <w:tcPr>
            <w:tcW w:w="675" w:type="dxa"/>
          </w:tcPr>
          <w:p w:rsidR="00193F97" w:rsidRPr="00B50DE7" w:rsidRDefault="00193F97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1</w:t>
            </w:r>
          </w:p>
        </w:tc>
        <w:tc>
          <w:tcPr>
            <w:tcW w:w="6379" w:type="dxa"/>
          </w:tcPr>
          <w:p w:rsidR="00C563F9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ABD Kapitoly vo vedeckých monografiách vydané v domácich vydavateľstvách</w:t>
            </w:r>
          </w:p>
          <w:p w:rsidR="00B50DE7" w:rsidRPr="00B50DE7" w:rsidRDefault="00B50DE7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Reflexia literárneho vzdelávania v ďalšom vzdelávaní učiteľov literatúry (kritická analýza atestačných prác učiteľov)</w:t>
            </w:r>
            <w:r w:rsid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Return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to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Text [elektronický zdroj] : sondy do vyučovania literatúry / Anton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Pokrivčák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Eva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Vitézová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Gabriela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Magalová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Dagmar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Blight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- Trnava : Trnavská univerzita v Trnave - Pedagogická fakulta, 2018. - ISBN 978-80-568-0149-9. - online, S. 44-62 ; [1,37 AH].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Ohlasy: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2019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BAZIMAZIKI, G. -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Students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’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Perceptions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using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Literary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Genres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to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Enhance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Language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Proficiency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In International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journal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English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literature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and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social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sciences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= IJELS,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vol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4, no. 2, 2019, p. 221-227. ISSN 2456-7620.</w:t>
            </w:r>
          </w:p>
          <w:p w:rsidR="00193F97" w:rsidRPr="00B50DE7" w:rsidRDefault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2020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MAGALOVÁ, G. - HRIŇÁK, J. - POKRIVČÁKOVÁ, S. Literatúra v odbornej príprave učiteľov materinského a cudzieho jazyka. - 1. vyd. - Hradec Králové 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Gaudeamus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2020. - 80 s. - ISBN 978-80-7435-808-1</w:t>
            </w:r>
          </w:p>
        </w:tc>
        <w:tc>
          <w:tcPr>
            <w:tcW w:w="2158" w:type="dxa"/>
          </w:tcPr>
          <w:p w:rsidR="00193F97" w:rsidRPr="00B50DE7" w:rsidRDefault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</w:t>
            </w:r>
          </w:p>
        </w:tc>
      </w:tr>
      <w:tr w:rsidR="00193F97" w:rsidRPr="00B50DE7" w:rsidTr="00825485">
        <w:tc>
          <w:tcPr>
            <w:tcW w:w="675" w:type="dxa"/>
          </w:tcPr>
          <w:p w:rsidR="00193F97" w:rsidRPr="00B50DE7" w:rsidRDefault="00193F97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</w:t>
            </w:r>
          </w:p>
        </w:tc>
        <w:tc>
          <w:tcPr>
            <w:tcW w:w="6379" w:type="dxa"/>
          </w:tcPr>
          <w:p w:rsidR="00C563F9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BCI Skriptá a učebné texty</w:t>
            </w:r>
          </w:p>
          <w:p w:rsidR="00B50DE7" w:rsidRPr="00B50DE7" w:rsidRDefault="00B50DE7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Dieťa a kniha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[elektronický zdroj] / Eva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Vitézová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; [recenzenti: Jana Nemcová, Marta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Germušková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]. - [1. vyd.]. - Trnava : Trnavská univerzita v Trnave, 2016. - online, 67 s., [4,2 AH]. - ISBN 978-80-8082-961-2. - Spôsob prístupu: http://ukftp.truni.sk/epc/13048.pdf.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Ohlasy: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2017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[4] KOVÁČOVÁ-ŠVECOVÁ, Z. Ľudová slovesnosť v literatúre pre deti a mládež. - 1. vyd. - Banská Bystrica 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Belianum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2017. - 167 s. - ISBN 978-80-557-1388-5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[4] KRIVOSUDSKÁ, P. Nepodstatná analýza čítaniek. In KOZÁROVÁ, N - TOMŠIK, R. et al. Paradigmy zmien edukácie v 21. storočí [elektronický zdroj] : zborník príspevkov z XIV. medzinárodnej vedeckej konferencie doktorandov 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postdoktorandov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- [1. vyd.]. - Nitra: Univerzita Konštantína filozofa v Nitre - Pedagogická fakulta, 2017. - ISBN 978-80-558-1209-0, online, s. 137-157.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2018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KOLLÁROVÁ, D. - ZELEŇÁKOVÁ, H. Dramatická výchova v univerzitnom vzdelávaní. In EVJÁKOVÁ, D. - HYŽA, J. (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zost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.) Dramatická edukácia na Slovensku : zborník príspevkov o východiskách dramatickej edukácie na Slovensku. - 1. vyd. - Senica: Iniciatíva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EDUdrama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Občianske združenie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DEivadlo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oProti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2018. - ISBN 978-80-971188-1-5, s. 115-129.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2019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DZURIAKOVÁ, J. -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Folktales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about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Tatras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children’s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literature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Journal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Gender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and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Power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vol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12, 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lastRenderedPageBreak/>
              <w:t>no. 2, 2019, p. 41-55. ISSN 2657-9170.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[4] KOVÁČOVÁ-ŠVECOVÁ, Z. - Literatúra pre deti predškolského a mladšieho školského veku. In LIPNICKÁ, M Rozvoj jazykovej a literárnej gramotnosti v predškolskej a elementárnej pedagogike. - 1. vyd. - Banská Bystrica: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Belianum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2019. - ISBN 978-80-557-1561-2, s. 238-262.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[4] ORIEŠČIKOVÁ, H. -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Fairytale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life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child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pre-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school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age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=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Die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Geschichte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im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Leben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des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Kindes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im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Vorschulalter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Disputationes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scientificae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Universitatis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Catholicae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Ružomberok, roč. 19, č. 2, 2019, s. 69-80. ISSN 1335-9185.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2020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MAGALOVÁ, G. - HRIŇÁK, J. - POKRIVČÁKOVÁ, S. Literatúra v odbornej príprave učiteľov materinského a cudzieho jazyka. - 1. vyd. - Hradec Králové 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Gaudeamus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2020. - 80 s. - ISBN 978-80-7435-808-1</w:t>
            </w:r>
          </w:p>
          <w:p w:rsidR="00193F97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2021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[4] KAŠČÁKOVÁ, S. - KOVÁČOVÁ, B. Literárne žánre a ich možnosti využitia v ranej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biblioterapii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v procese včasnej intervencie =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Possibilities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Using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Literary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Genres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During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Early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Bibliotherapy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Stage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Early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Intervention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Studia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Scientifica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Facultatis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Paedagogicae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Universitas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Catholica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Ružomberok, roč. 20, č. 3, 2021, s. 61-72. ISSN 1336-2232.</w:t>
            </w:r>
          </w:p>
        </w:tc>
        <w:tc>
          <w:tcPr>
            <w:tcW w:w="2158" w:type="dxa"/>
          </w:tcPr>
          <w:p w:rsidR="00193F97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lastRenderedPageBreak/>
              <w:t>A-</w:t>
            </w:r>
          </w:p>
        </w:tc>
      </w:tr>
      <w:tr w:rsidR="00193F97" w:rsidRPr="00B50DE7" w:rsidTr="00825485">
        <w:tc>
          <w:tcPr>
            <w:tcW w:w="675" w:type="dxa"/>
          </w:tcPr>
          <w:p w:rsidR="00193F97" w:rsidRPr="00B50DE7" w:rsidRDefault="00193F97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3</w:t>
            </w:r>
          </w:p>
        </w:tc>
        <w:tc>
          <w:tcPr>
            <w:tcW w:w="6379" w:type="dxa"/>
          </w:tcPr>
          <w:p w:rsidR="00C563F9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ACB Vysokoškolské učebnice vydané v domácich vydavateľstvách</w:t>
            </w:r>
          </w:p>
          <w:p w:rsidR="00B50DE7" w:rsidRPr="00B50DE7" w:rsidRDefault="00B50DE7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Súčasná literatúra a škola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Nitra : Univerzita Konštantína Filozofa, 2009. - 96 s. - ISBN 978-80-8094-662-3.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Ohlasy: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2011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Etický a noetický aspekt sveta pre deti v próze Pavla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Bujtáka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In Svedectvá slovenskej dolnozemskej próze. Nadlak : Vydavateľstvo Ivan Krasko, 2011. ISBN 978-973-107-072-8, s. 92-103.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[4] LIGOŠ, M. et al. 2011. Rozvíjanie motivácie u žiakov vo vyučovaní slovenčiny (Aktuálne výsledky výskumu a perspektívy). Ružomberok 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Verbum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2011. 340 s. ISBN 978-80-8084-785-2.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[4] ŠENKÁR, P. 2011. Slovenská poézia, próza a dráma po roku 1989. Nitra : UKF, 2011. 176 s. ISBN 978-80-8094-898-6.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[4] ŠENKÁR, P. Inšpiračné nite medzi životom, školou a súčasnou literatúrou. In Slovenský jazyk a literatúra v škole. ISSN 1335-2040, 2010, roč. 57, č. 1-2, s. 62-64.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2013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[4] MAGALOVÁ, G. Meditatívna rozprávka. - 1. vyd. - Bratislava 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Typi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Universitatis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Tyrnaviensis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2013. - 133 s. - ISBN 978-80-8082-331-1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2014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[1] MAGALOVÁ, G. -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Developmental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line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authorial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fairy-tales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Slovakia = Vývinová línia autorskej rozprávky na Slovensku. In XLinguae.eu [elektronický zdroj] : 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Trimestral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European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Scientific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Language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Review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online, roč. 7, č. 4, 2014, 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lastRenderedPageBreak/>
              <w:t>s. 91-97. ISSN 1337-8384. - SCOPUS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2017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[1] ANTOŠOVÁ, M. - CILLINGOVÁ, V.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Timeless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message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Dominik Tatarka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his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work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‘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demon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conformism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’.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European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journal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science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and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theology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vol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13, no. 3, 2017, p. 47-58. ISSN 1841-0464. - WOS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2018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MAGOVÁ, L. - Literatúra a jej eticko-výchovné inšpirácie pre didaktickú prax. In DUCHOVIČOVÁ, J. - GUNIŠOVÁ, D. - KOZÁROVÁ, N. - KOLEŇÁKOVÁ, R. (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.) Inovatívne trendy v odborových didaktikách v kontexte požiadaviek praxe : zborník štúdií z medzinárodnej vedeckej konferencie. - 1. vyd. - Nitra: Univerzita Konštantína Filozofa v Nitre - Pedagogická fakulta, 2018. - ISBN 978-80-558-1277-9, s. 217-224.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2019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ŠENKÁR, P. Novodobá prozaická tvorba Slovákov v Rumunsku (1976 - 2019). - 1. vyd. - Nadlak : Vydavateľstvo -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Editura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Ivan Krasko, 2019. - 338 s. - (Knižnica Dolnozemského Slováka). - ISBN 978-973-107-142-8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2020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MAGALOVÁ, G. - HRIŇÁK, J. - POKRIVČÁKOVÁ, S. Literatúra v odbornej príprave učiteľov materinského a cudzieho jazyka. - 1. vyd. - Hradec Králové 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Gaudeamus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2020. - 80 s. - ISBN 978-80-7435-808-1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2021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MAGALOVÁ, G. -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Reading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literacy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students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problems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/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probes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/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visions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., 2021. In POKRIVČÁK, A. (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.)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Literature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contemporary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education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- 1. vyd. - Hradec Králové: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Gaudeamus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2021. - ISBN 978-80-7435-840-1, s. 37-54.</w:t>
            </w:r>
          </w:p>
          <w:p w:rsidR="00193F97" w:rsidRPr="00B50DE7" w:rsidRDefault="00193F97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2158" w:type="dxa"/>
          </w:tcPr>
          <w:p w:rsidR="00193F97" w:rsidRPr="00B50DE7" w:rsidRDefault="000B284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lastRenderedPageBreak/>
              <w:t>A</w:t>
            </w:r>
          </w:p>
        </w:tc>
      </w:tr>
      <w:tr w:rsidR="00A82128" w:rsidRPr="00B50DE7" w:rsidTr="00825485">
        <w:tc>
          <w:tcPr>
            <w:tcW w:w="675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4</w:t>
            </w:r>
          </w:p>
        </w:tc>
        <w:tc>
          <w:tcPr>
            <w:tcW w:w="6379" w:type="dxa"/>
          </w:tcPr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AAB Vedecké monografie vydané v domácich vydavateľstvách</w:t>
            </w:r>
          </w:p>
          <w:p w:rsidR="00B50DE7" w:rsidRDefault="00B50DE7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Povesti - </w:t>
            </w:r>
            <w:proofErr w:type="spellStart"/>
            <w:r w:rsidRPr="00B50DE7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mikrodejiny</w:t>
            </w:r>
            <w:proofErr w:type="spellEnd"/>
            <w:r w:rsidRPr="00B50DE7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regionálnych spoločenstiev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Bratislava : MPC, 2005. - 62 s. - ISBN 80-8052-229-4.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Ohlasy: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2005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[6] BRUNCLÍK, J. 2005.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Povesťová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taxatívnosť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 variácie jej interpretácií. In Kultúra. ISSN 1335-3470, 2005, roč. 8, č. 19, s. 8.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[3] ŽEMBEROVÁ, V. 2005. Povesť v nových čítankách.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Ladění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ISSN 1211-3484, 2005, č. 3, s. 25.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2006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[6] BRUNCLÍK, J. 2006.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Povesťová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taxatívnosť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 variácie jej interpretácií. In Náš čas. 2006, roč. 10, č. 1, s. 10.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[4] ŽEMBEROVÁ, V. 2006. Literárna veda sú vzťahy, súvislosti, interpretácie. In Slovo o slove 12. Prešov: Prešovská univerzita, 2006. ISBN 80-8068-491-X, s. 252.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2009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HLAVATÁ, R. - Východiská k problematike historizmu v literárnovednom a lingvistickom výskume. In ŽEŇUCHOVÁ, K.- ŽEŇUCH, P. (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.) Ľudová prozaická tradícia vo svetle vied o kultúre a umení. - 1. vyd. - Bratislava: Slovenská akadémia vied, 2009. - ISBN 978-80-969992-8-6, s. 169-188.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lastRenderedPageBreak/>
              <w:t>2010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STANISLAVOVÁ, Z. 2010. Dejiny slovenskej literatúry pre deti a mládež po roku 1960. Bratislava : Literárne informačné centrum, 2010. 318 s. ISBN 978-80-8119-026-1.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2011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HLAVATÁ, R. 2011. Fenomén historizmu v myslení o literatúre. Nitra : UKF, 2011. 150 s. ISBN 978-80-8094-871-9.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[3] HLAVATÁ, R. 2011.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Povesťový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text a štylistické východiská jeho analýzy na pozadí minulé - prítomné.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Minulost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přítomnost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budoucnost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v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jazyce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literatuře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Ústí nad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Labem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: UJEP, 2011. ISBN 978-80-7414-362-5, s. 141-145.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[4] STANISLAVOVÁ, Z. 2011. Rómska postava v slovenskej próze pre deti a mládež po roku 1960. In O interpretácii umeleckého textu 26. Nitra : UKF, 2011. ISBN 978-80-8094-925-9, s. 174-185.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2012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SLIACKY, O. - Reflexia o reflexii. In SLIACKY, O. (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zost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.) Hodnoty súčasnej slovenskej literatúry pre deti a mládež. - 1. vyd. - Bratislava: Literárne informačné centrum, 2012. - ISBN 978-80-8199-067-4, s. 80-86.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[4] SLIACKY, O. 2012 Tanec nad plačom alebo Reflexia o reflexii.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Bibiana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ISSN 1335-7263, 2012, č. 2, s. 43-47.</w:t>
            </w:r>
          </w:p>
          <w:p w:rsidR="00A82128" w:rsidRPr="00B50DE7" w:rsidRDefault="00A82128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2158" w:type="dxa"/>
          </w:tcPr>
          <w:p w:rsidR="00A82128" w:rsidRPr="00B50DE7" w:rsidRDefault="000B284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lastRenderedPageBreak/>
              <w:t>A</w:t>
            </w:r>
          </w:p>
        </w:tc>
      </w:tr>
      <w:tr w:rsidR="00A82128" w:rsidRPr="00B50DE7" w:rsidTr="00825485">
        <w:tc>
          <w:tcPr>
            <w:tcW w:w="675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5</w:t>
            </w:r>
          </w:p>
        </w:tc>
        <w:tc>
          <w:tcPr>
            <w:tcW w:w="6379" w:type="dxa"/>
          </w:tcPr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ACB Vysokoškolské učebnice vydané v domácich vydavateľstvách</w:t>
            </w:r>
          </w:p>
          <w:p w:rsidR="0042634B" w:rsidRDefault="0042634B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42634B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Historický román pre mládež v interpretácii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Bratislava : MPC, 2002. - 67 s. - ISBN 80-8052-157-3.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bookmarkStart w:id="0" w:name="_GoBack"/>
            <w:bookmarkEnd w:id="0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Ohlasy: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2003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[6] BAGO, J. 2003. Recenzia na manžetu. In Náš čas. 2003, č. 2, s. 11.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[6] VARGA, J. 2003. Historická próza pre deti a mládež v interpretácii. In Učiteľské noviny. ISSN 0139-5769, 2003, roč. 53, č. 39, s. 7.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2004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[4] ČERVEŇÁK, A. 2004. Interpretácia ako román. In Almanach Nitra.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Nitr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: UKF, 2004. ISBN 80-8050-664-7, s. 393-394.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[4] VARGA, J. 2004. V čiastkach je sila. In Slovenský jazyk a literatúra v škole. ISSN 1335-2040, 2004, roč. 48, č. 7-8, s. 250-253.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2005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SLIACKY, O. 2005. Slovník slovenských spisovateľov. Bratislava : Literárne informačné centrum, 2005. 431s. ISBN 80-88878-97-7.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2010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STANISLAVOVÁ, Z. 2010. Dejiny slovenskej literatúry pre deti a mládež. In Dejiny slovenskej literatúry pre deti a mládež po roku 1960. Bratislava : Literárne informačné centrum, 2010. ISBN 978-80-8119-026-1, s. 272-280.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[4] STANISLAVOVÁ, Z. 2010. Dejiny slovenskej literatúry pre deti a mládež po roku 1960. Bratislava : Literárne informačné centrum, 2010. 318 s. ISBN 978-80-8119-026-1.</w:t>
            </w:r>
          </w:p>
          <w:p w:rsidR="00A82128" w:rsidRPr="00B50DE7" w:rsidRDefault="00A8212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2158" w:type="dxa"/>
          </w:tcPr>
          <w:p w:rsidR="00A82128" w:rsidRPr="00B50DE7" w:rsidRDefault="000B284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lastRenderedPageBreak/>
              <w:t>A-</w:t>
            </w:r>
          </w:p>
        </w:tc>
      </w:tr>
      <w:tr w:rsidR="00A82128" w:rsidRPr="00B50DE7" w:rsidTr="00825485">
        <w:tc>
          <w:tcPr>
            <w:tcW w:w="675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6379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2158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</w:tr>
      <w:tr w:rsidR="00A82128" w:rsidRPr="00B50DE7" w:rsidTr="00825485">
        <w:tc>
          <w:tcPr>
            <w:tcW w:w="675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6379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2158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</w:tr>
    </w:tbl>
    <w:p w:rsidR="008D5C59" w:rsidRPr="00B50DE7" w:rsidRDefault="008D5C59">
      <w:pPr>
        <w:rPr>
          <w:rFonts w:eastAsiaTheme="minorHAnsi" w:cstheme="minorHAnsi"/>
          <w:color w:val="474747"/>
          <w:sz w:val="24"/>
          <w:szCs w:val="24"/>
          <w:shd w:val="clear" w:color="auto" w:fill="F1F2F2"/>
          <w:lang w:eastAsia="en-US"/>
        </w:rPr>
      </w:pPr>
    </w:p>
    <w:sectPr w:rsidR="008D5C59" w:rsidRPr="00B50DE7" w:rsidSect="008D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F97"/>
    <w:rsid w:val="000B2849"/>
    <w:rsid w:val="00193F97"/>
    <w:rsid w:val="002C3D78"/>
    <w:rsid w:val="003B2538"/>
    <w:rsid w:val="0042089A"/>
    <w:rsid w:val="0042634B"/>
    <w:rsid w:val="0047764E"/>
    <w:rsid w:val="00825485"/>
    <w:rsid w:val="0084304F"/>
    <w:rsid w:val="008D5C59"/>
    <w:rsid w:val="009A12A0"/>
    <w:rsid w:val="009D3F47"/>
    <w:rsid w:val="00A813F7"/>
    <w:rsid w:val="00A82128"/>
    <w:rsid w:val="00B0378E"/>
    <w:rsid w:val="00B50DE7"/>
    <w:rsid w:val="00C0427A"/>
    <w:rsid w:val="00C563F9"/>
    <w:rsid w:val="00F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42FF"/>
  <w15:docId w15:val="{69E86DB2-727F-4A6E-8329-160052BF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9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193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BFEDA26D44A4DB7D674AAADC89226" ma:contentTypeVersion="4" ma:contentTypeDescription="Umožňuje vytvoriť nový dokument." ma:contentTypeScope="" ma:versionID="4d2967acb2635862e04ecf96649e1e0d">
  <xsd:schema xmlns:xsd="http://www.w3.org/2001/XMLSchema" xmlns:xs="http://www.w3.org/2001/XMLSchema" xmlns:p="http://schemas.microsoft.com/office/2006/metadata/properties" xmlns:ns2="407e8698-c39f-4feb-910b-37b9644caf0d" xmlns:ns3="55038802-2c2b-4e93-987e-ddf01fcc9cfc" targetNamespace="http://schemas.microsoft.com/office/2006/metadata/properties" ma:root="true" ma:fieldsID="0e12189bc1f8ff21d67ec193cbaab5ab" ns2:_="" ns3:_="">
    <xsd:import namespace="407e8698-c39f-4feb-910b-37b9644caf0d"/>
    <xsd:import namespace="55038802-2c2b-4e93-987e-ddf01fcc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8698-c39f-4feb-910b-37b9644c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8802-2c2b-4e93-987e-ddf01fcc9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978B4-F55C-4543-B983-EC33ED56A8F0}"/>
</file>

<file path=customXml/itemProps2.xml><?xml version="1.0" encoding="utf-8"?>
<ds:datastoreItem xmlns:ds="http://schemas.openxmlformats.org/officeDocument/2006/customXml" ds:itemID="{E091AEF5-D048-4480-8420-137A913EB166}"/>
</file>

<file path=customXml/itemProps3.xml><?xml version="1.0" encoding="utf-8"?>
<ds:datastoreItem xmlns:ds="http://schemas.openxmlformats.org/officeDocument/2006/customXml" ds:itemID="{24DAA85C-A227-4FAE-A7CB-EAAC8819D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Závodný Andrej</cp:lastModifiedBy>
  <cp:revision>9</cp:revision>
  <dcterms:created xsi:type="dcterms:W3CDTF">2021-12-02T16:25:00Z</dcterms:created>
  <dcterms:modified xsi:type="dcterms:W3CDTF">2021-12-04T19:51:00Z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0x010100BC4BFEDA26D44A4DB7D674AAADC89226</vt:lpwstr>
  </property>
</Properties>
</file>